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40864A54" w:rsidR="00A97D8A" w:rsidRPr="002E4449" w:rsidRDefault="00A97D8A" w:rsidP="00A157BD">
      <w:pPr>
        <w:spacing w:line="360" w:lineRule="auto"/>
        <w:jc w:val="right"/>
      </w:pPr>
      <w:bookmarkStart w:id="0" w:name="_GoBack"/>
      <w:bookmarkEnd w:id="0"/>
      <w:r w:rsidRPr="002E4449">
        <w:t xml:space="preserve">                                                            Chascomús, </w:t>
      </w:r>
      <w:r w:rsidR="00707C0E">
        <w:t>7</w:t>
      </w:r>
      <w:r w:rsidR="0018576F" w:rsidRPr="002E4449">
        <w:t xml:space="preserve"> </w:t>
      </w:r>
      <w:r w:rsidRPr="002E4449">
        <w:t>de</w:t>
      </w:r>
      <w:r w:rsidR="007D57D5" w:rsidRPr="002E4449">
        <w:t xml:space="preserve"> </w:t>
      </w:r>
      <w:r w:rsidR="00A157BD">
        <w:t>a</w:t>
      </w:r>
      <w:r w:rsidR="00707C0E">
        <w:t>bril</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A157BD">
      <w:pPr>
        <w:spacing w:line="360" w:lineRule="auto"/>
        <w:jc w:val="both"/>
        <w:rPr>
          <w:b/>
          <w:bCs/>
        </w:rPr>
      </w:pPr>
      <w:r w:rsidRPr="002E4449">
        <w:rPr>
          <w:b/>
          <w:bCs/>
        </w:rPr>
        <w:t>Sr. Presidente del</w:t>
      </w:r>
    </w:p>
    <w:p w14:paraId="179DD138" w14:textId="77777777" w:rsidR="00A97D8A" w:rsidRPr="002E4449" w:rsidRDefault="00A97D8A" w:rsidP="00A157BD">
      <w:pPr>
        <w:spacing w:line="360" w:lineRule="auto"/>
        <w:jc w:val="both"/>
        <w:rPr>
          <w:b/>
          <w:bCs/>
        </w:rPr>
      </w:pPr>
      <w:r w:rsidRPr="002E4449">
        <w:rPr>
          <w:b/>
          <w:bCs/>
        </w:rPr>
        <w:t>Honorable Concejo Deliberante</w:t>
      </w:r>
    </w:p>
    <w:p w14:paraId="1C7002CD" w14:textId="67C387D1" w:rsidR="00A97D8A" w:rsidRPr="002E4449" w:rsidRDefault="006461E5" w:rsidP="00A157BD">
      <w:pPr>
        <w:spacing w:line="360" w:lineRule="auto"/>
        <w:jc w:val="both"/>
        <w:rPr>
          <w:b/>
          <w:bCs/>
        </w:rPr>
      </w:pPr>
      <w:r>
        <w:rPr>
          <w:b/>
          <w:bCs/>
        </w:rPr>
        <w:t xml:space="preserve">Oscar </w:t>
      </w:r>
      <w:r w:rsidR="00A157BD">
        <w:rPr>
          <w:b/>
          <w:bCs/>
        </w:rPr>
        <w:t xml:space="preserve">Freddy </w:t>
      </w:r>
      <w:r>
        <w:rPr>
          <w:b/>
          <w:bCs/>
        </w:rPr>
        <w:t>Toledo Barzola</w:t>
      </w:r>
    </w:p>
    <w:p w14:paraId="10282175" w14:textId="05710E00" w:rsidR="008B661C" w:rsidRPr="002E4449" w:rsidRDefault="008B661C" w:rsidP="00A157BD">
      <w:pPr>
        <w:spacing w:line="360" w:lineRule="auto"/>
        <w:jc w:val="both"/>
        <w:rPr>
          <w:b/>
          <w:bCs/>
        </w:rPr>
      </w:pPr>
      <w:r w:rsidRPr="002E4449">
        <w:rPr>
          <w:b/>
          <w:bCs/>
        </w:rPr>
        <w:t>S/D</w:t>
      </w:r>
      <w:r w:rsidR="00A157BD">
        <w:rPr>
          <w:b/>
          <w:bCs/>
        </w:rPr>
        <w:t>:</w:t>
      </w:r>
    </w:p>
    <w:p w14:paraId="6E9834B5" w14:textId="77777777" w:rsidR="008B661C" w:rsidRPr="002E4449" w:rsidRDefault="008B661C" w:rsidP="00A157BD">
      <w:pPr>
        <w:spacing w:line="360" w:lineRule="auto"/>
        <w:jc w:val="both"/>
      </w:pPr>
    </w:p>
    <w:p w14:paraId="602AEE3A" w14:textId="77777777" w:rsidR="00A97D8A" w:rsidRPr="002E4449" w:rsidRDefault="00A97D8A" w:rsidP="00A157BD">
      <w:pPr>
        <w:spacing w:line="360" w:lineRule="auto"/>
        <w:jc w:val="both"/>
      </w:pPr>
      <w:r w:rsidRPr="002E4449">
        <w:t>De nuestra consideración:</w:t>
      </w:r>
    </w:p>
    <w:p w14:paraId="6A020541" w14:textId="77777777" w:rsidR="00A97D8A" w:rsidRPr="002E4449" w:rsidRDefault="00A97D8A" w:rsidP="00A157BD">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A157BD">
      <w:pPr>
        <w:spacing w:line="360" w:lineRule="auto"/>
        <w:jc w:val="both"/>
        <w:rPr>
          <w:b/>
          <w:bCs/>
          <w:u w:val="single"/>
        </w:rPr>
      </w:pPr>
    </w:p>
    <w:p w14:paraId="644273E9" w14:textId="372931D7" w:rsidR="00F44F91" w:rsidRPr="00A157BD" w:rsidRDefault="00FA5A8B" w:rsidP="00A157BD">
      <w:pPr>
        <w:spacing w:line="360" w:lineRule="auto"/>
        <w:jc w:val="center"/>
        <w:rPr>
          <w:b/>
          <w:u w:val="single"/>
        </w:rPr>
      </w:pPr>
      <w:r w:rsidRPr="00A157BD">
        <w:rPr>
          <w:b/>
          <w:u w:val="single"/>
        </w:rPr>
        <w:t>Autorícese al DE a aceptar donación de columna para luminaria pública.</w:t>
      </w:r>
      <w:r w:rsidR="00A157BD" w:rsidRPr="00A157BD">
        <w:rPr>
          <w:b/>
          <w:u w:val="single"/>
        </w:rPr>
        <w:t>-</w:t>
      </w:r>
    </w:p>
    <w:p w14:paraId="2C64B559" w14:textId="77777777" w:rsidR="0018576F" w:rsidRPr="002E4449" w:rsidRDefault="0018576F" w:rsidP="00A157BD">
      <w:pPr>
        <w:spacing w:line="360" w:lineRule="auto"/>
        <w:jc w:val="both"/>
        <w:rPr>
          <w:b/>
        </w:rPr>
      </w:pPr>
    </w:p>
    <w:p w14:paraId="68DE9E17" w14:textId="674DD3A9" w:rsidR="000B6F94" w:rsidRPr="000B6F94" w:rsidRDefault="00FF29F5" w:rsidP="00A157BD">
      <w:pPr>
        <w:spacing w:line="360" w:lineRule="auto"/>
        <w:jc w:val="both"/>
        <w:rPr>
          <w:b/>
          <w:lang w:val="es-ES_tradnl"/>
        </w:rPr>
      </w:pPr>
      <w:r w:rsidRPr="002E4449">
        <w:rPr>
          <w:b/>
          <w:lang w:val="es-ES_tradnl"/>
        </w:rPr>
        <w:t>Visto:</w:t>
      </w:r>
    </w:p>
    <w:p w14:paraId="3062C580" w14:textId="1CC6A978" w:rsidR="00707C0E" w:rsidRDefault="000B6F94" w:rsidP="00A157BD">
      <w:pPr>
        <w:spacing w:line="360" w:lineRule="auto"/>
        <w:jc w:val="both"/>
        <w:rPr>
          <w:lang w:val="es-AR"/>
        </w:rPr>
      </w:pPr>
      <w:r>
        <w:rPr>
          <w:lang w:val="es-AR"/>
        </w:rPr>
        <w:t xml:space="preserve">              </w:t>
      </w:r>
      <w:r w:rsidR="00FA5A8B" w:rsidRPr="00FA5A8B">
        <w:rPr>
          <w:lang w:val="es-AR"/>
        </w:rPr>
        <w:t>La nota presentada ante este Honorable Concejo Deliberante con fecha 4 de marzo de 2026, suscripta por vecinos de la calle San Martín entre Moreno y Colón de la ciudad de Chascomús, mediante la cual solicitan que la columna ya amurada e instalada en la vereda frente al local comercial ubicado a la altura de San Martín N° 140 sea destinada a</w:t>
      </w:r>
      <w:r w:rsidR="00A157BD">
        <w:rPr>
          <w:lang w:val="es-AR"/>
        </w:rPr>
        <w:t>l servicio de luminaria pública,</w:t>
      </w:r>
      <w:r w:rsidR="00FA5A8B" w:rsidRPr="00FA5A8B">
        <w:rPr>
          <w:lang w:val="es-AR"/>
        </w:rPr>
        <w:t xml:space="preserve"> y</w:t>
      </w:r>
      <w:r w:rsidR="00A157BD">
        <w:rPr>
          <w:lang w:val="es-AR"/>
        </w:rPr>
        <w:t>;</w:t>
      </w:r>
    </w:p>
    <w:p w14:paraId="39A28AD6" w14:textId="77777777" w:rsidR="00FA5A8B" w:rsidRPr="002E4449" w:rsidRDefault="00FA5A8B" w:rsidP="00A157BD">
      <w:pPr>
        <w:spacing w:line="360" w:lineRule="auto"/>
        <w:jc w:val="both"/>
        <w:rPr>
          <w:lang w:val="es-ES_tradnl"/>
        </w:rPr>
      </w:pPr>
    </w:p>
    <w:p w14:paraId="69FB18C5" w14:textId="2BB51274" w:rsidR="006B16F1" w:rsidRPr="002E4449" w:rsidRDefault="00FF29F5" w:rsidP="00A157BD">
      <w:pPr>
        <w:spacing w:line="360" w:lineRule="auto"/>
        <w:jc w:val="both"/>
        <w:rPr>
          <w:b/>
          <w:lang w:val="es-ES_tradnl"/>
        </w:rPr>
      </w:pPr>
      <w:r w:rsidRPr="002E4449">
        <w:rPr>
          <w:b/>
          <w:lang w:val="es-ES_tradnl"/>
        </w:rPr>
        <w:t>Considerando:</w:t>
      </w:r>
    </w:p>
    <w:p w14:paraId="66B3E109" w14:textId="77777777" w:rsidR="00FA5A8B" w:rsidRPr="00FA5A8B" w:rsidRDefault="00FA5A8B" w:rsidP="00A157BD">
      <w:pPr>
        <w:spacing w:line="360" w:lineRule="auto"/>
        <w:ind w:firstLine="708"/>
        <w:jc w:val="both"/>
        <w:rPr>
          <w:lang w:val="es-ES_tradnl"/>
        </w:rPr>
      </w:pPr>
      <w:r w:rsidRPr="00FA5A8B">
        <w:rPr>
          <w:lang w:val="es-ES_tradnl"/>
        </w:rPr>
        <w:t>Que de la nota referida surge que los vecinos del sector han solicitado al Municipio de Chascomús la utilización como luminaria pública del poste de luz que se encuentra ya instalado en la vereda del lugar mencionado.</w:t>
      </w:r>
    </w:p>
    <w:p w14:paraId="1DCCF655" w14:textId="77777777" w:rsidR="00FA5A8B" w:rsidRPr="00FA5A8B" w:rsidRDefault="00FA5A8B" w:rsidP="00A157BD">
      <w:pPr>
        <w:spacing w:line="360" w:lineRule="auto"/>
        <w:jc w:val="both"/>
        <w:rPr>
          <w:lang w:val="es-ES_tradnl"/>
        </w:rPr>
      </w:pPr>
    </w:p>
    <w:p w14:paraId="5B12D493" w14:textId="77777777" w:rsidR="00FA5A8B" w:rsidRPr="00FA5A8B" w:rsidRDefault="00FA5A8B" w:rsidP="00A157BD">
      <w:pPr>
        <w:spacing w:line="360" w:lineRule="auto"/>
        <w:ind w:firstLine="708"/>
        <w:jc w:val="both"/>
        <w:rPr>
          <w:lang w:val="es-ES_tradnl"/>
        </w:rPr>
      </w:pPr>
      <w:r w:rsidRPr="00FA5A8B">
        <w:rPr>
          <w:lang w:val="es-ES_tradnl"/>
        </w:rPr>
        <w:t>Que asimismo se expresa en dicha presentación que, atento a la escasa iluminación existente en esa cuadra, resultaría conveniente que la citada columna no sea removida y sea incorporada positivamente al sistema de alumbrado público para mejorar las condiciones de iluminación del vecindario.</w:t>
      </w:r>
    </w:p>
    <w:p w14:paraId="7C71DFFE" w14:textId="77777777" w:rsidR="00FA5A8B" w:rsidRPr="00FA5A8B" w:rsidRDefault="00FA5A8B" w:rsidP="00A157BD">
      <w:pPr>
        <w:spacing w:line="360" w:lineRule="auto"/>
        <w:jc w:val="both"/>
        <w:rPr>
          <w:lang w:val="es-ES_tradnl"/>
        </w:rPr>
      </w:pPr>
    </w:p>
    <w:p w14:paraId="37AB1640" w14:textId="77777777" w:rsidR="00FA5A8B" w:rsidRPr="00FA5A8B" w:rsidRDefault="00FA5A8B" w:rsidP="00A157BD">
      <w:pPr>
        <w:spacing w:line="360" w:lineRule="auto"/>
        <w:ind w:firstLine="708"/>
        <w:jc w:val="both"/>
        <w:rPr>
          <w:lang w:val="es-ES_tradnl"/>
        </w:rPr>
      </w:pPr>
      <w:r w:rsidRPr="00FA5A8B">
        <w:rPr>
          <w:lang w:val="es-ES_tradnl"/>
        </w:rPr>
        <w:lastRenderedPageBreak/>
        <w:t>Que los firmantes señalan que actualmente cuentan únicamente con dos luminarias en dicha calle, circunstancia que evidencia una prestación insuficiente del servicio para ese sector.</w:t>
      </w:r>
    </w:p>
    <w:p w14:paraId="39815C35" w14:textId="77777777" w:rsidR="00FA5A8B" w:rsidRPr="00FA5A8B" w:rsidRDefault="00FA5A8B" w:rsidP="00A157BD">
      <w:pPr>
        <w:spacing w:line="360" w:lineRule="auto"/>
        <w:jc w:val="both"/>
        <w:rPr>
          <w:lang w:val="es-ES_tradnl"/>
        </w:rPr>
      </w:pPr>
    </w:p>
    <w:p w14:paraId="32BB379E" w14:textId="77777777" w:rsidR="00FA5A8B" w:rsidRPr="00FA5A8B" w:rsidRDefault="00FA5A8B" w:rsidP="00A157BD">
      <w:pPr>
        <w:spacing w:line="360" w:lineRule="auto"/>
        <w:ind w:firstLine="708"/>
        <w:jc w:val="both"/>
        <w:rPr>
          <w:lang w:val="es-ES_tradnl"/>
        </w:rPr>
      </w:pPr>
      <w:r w:rsidRPr="00FA5A8B">
        <w:rPr>
          <w:lang w:val="es-ES_tradnl"/>
        </w:rPr>
        <w:t>Que de la presentación también surge que la referida columna ha sido ofrecida en donación por el vecino Sr. Elías Garriz, con destino a su afectación al servicio público de alumbrado.</w:t>
      </w:r>
    </w:p>
    <w:p w14:paraId="5351847C" w14:textId="77777777" w:rsidR="00FA5A8B" w:rsidRPr="00FA5A8B" w:rsidRDefault="00FA5A8B" w:rsidP="00A157BD">
      <w:pPr>
        <w:spacing w:line="360" w:lineRule="auto"/>
        <w:jc w:val="both"/>
        <w:rPr>
          <w:lang w:val="es-ES_tradnl"/>
        </w:rPr>
      </w:pPr>
    </w:p>
    <w:p w14:paraId="79546BF3" w14:textId="77777777" w:rsidR="00FA5A8B" w:rsidRPr="00FA5A8B" w:rsidRDefault="00FA5A8B" w:rsidP="00A157BD">
      <w:pPr>
        <w:spacing w:line="360" w:lineRule="auto"/>
        <w:ind w:firstLine="708"/>
        <w:jc w:val="both"/>
        <w:rPr>
          <w:lang w:val="es-ES_tradnl"/>
        </w:rPr>
      </w:pPr>
      <w:r w:rsidRPr="00FA5A8B">
        <w:rPr>
          <w:lang w:val="es-ES_tradnl"/>
        </w:rPr>
        <w:t>Que la aceptación de donaciones con cargo o destino específico vinculadas a bienes que se incorporan al patrimonio municipal y quedan afectados a servicios públicos de competencia comunal requiere la correspondiente autorización legislativa.</w:t>
      </w:r>
    </w:p>
    <w:p w14:paraId="36BE407D" w14:textId="77777777" w:rsidR="00FA5A8B" w:rsidRPr="00FA5A8B" w:rsidRDefault="00FA5A8B" w:rsidP="00A157BD">
      <w:pPr>
        <w:spacing w:line="360" w:lineRule="auto"/>
        <w:jc w:val="both"/>
        <w:rPr>
          <w:lang w:val="es-ES_tradnl"/>
        </w:rPr>
      </w:pPr>
    </w:p>
    <w:p w14:paraId="3BBCD4F3" w14:textId="77777777" w:rsidR="00FA5A8B" w:rsidRPr="00FA5A8B" w:rsidRDefault="00FA5A8B" w:rsidP="00A157BD">
      <w:pPr>
        <w:spacing w:line="360" w:lineRule="auto"/>
        <w:ind w:firstLine="708"/>
        <w:jc w:val="both"/>
        <w:rPr>
          <w:lang w:val="es-ES_tradnl"/>
        </w:rPr>
      </w:pPr>
      <w:r w:rsidRPr="00FA5A8B">
        <w:rPr>
          <w:lang w:val="es-ES_tradnl"/>
        </w:rPr>
        <w:t>Que la mejora del alumbrado público redunda en mayores condiciones de seguridad, transitabilidad y calidad de vida para los vecinos y vecinas del sector.</w:t>
      </w:r>
    </w:p>
    <w:p w14:paraId="56424A70" w14:textId="77777777" w:rsidR="00FA5A8B" w:rsidRPr="00FA5A8B" w:rsidRDefault="00FA5A8B" w:rsidP="00A157BD">
      <w:pPr>
        <w:spacing w:line="360" w:lineRule="auto"/>
        <w:jc w:val="both"/>
        <w:rPr>
          <w:lang w:val="es-ES_tradnl"/>
        </w:rPr>
      </w:pPr>
    </w:p>
    <w:p w14:paraId="55CEBCE8" w14:textId="3E06250A" w:rsidR="00807415" w:rsidRDefault="00FA5A8B" w:rsidP="00A157BD">
      <w:pPr>
        <w:spacing w:line="360" w:lineRule="auto"/>
        <w:ind w:firstLine="708"/>
        <w:jc w:val="both"/>
        <w:rPr>
          <w:lang w:val="es-ES_tradnl"/>
        </w:rPr>
      </w:pPr>
      <w:r w:rsidRPr="00FA5A8B">
        <w:rPr>
          <w:lang w:val="es-ES_tradnl"/>
        </w:rPr>
        <w:t>Que, en consecuencia, corresponde autorizar al Departamento Ejecutivo a aceptar la donación ofrecida e incorporar la columna al sistema de luminaria pública municipal, previo cumplimiento de las intervenciones técnicas y administrativas que correspondan.</w:t>
      </w:r>
    </w:p>
    <w:p w14:paraId="0CC7CA7A" w14:textId="77777777" w:rsidR="00FA5A8B" w:rsidRPr="00707C0E" w:rsidRDefault="00FA5A8B" w:rsidP="00A157BD">
      <w:pPr>
        <w:spacing w:line="360" w:lineRule="auto"/>
        <w:jc w:val="both"/>
      </w:pPr>
    </w:p>
    <w:p w14:paraId="5D676692" w14:textId="0776B61E" w:rsidR="000A3449" w:rsidRPr="002E4449" w:rsidRDefault="001E7BBB" w:rsidP="00A157BD">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A157BD">
      <w:pPr>
        <w:spacing w:line="360" w:lineRule="auto"/>
        <w:jc w:val="both"/>
        <w:rPr>
          <w:rFonts w:eastAsia="Verdana"/>
        </w:rPr>
      </w:pPr>
    </w:p>
    <w:p w14:paraId="79042CA9" w14:textId="244A9FDB" w:rsidR="00E92DEB" w:rsidRPr="00A157BD" w:rsidRDefault="00A97D8A" w:rsidP="00A157BD">
      <w:pPr>
        <w:spacing w:line="360" w:lineRule="auto"/>
        <w:jc w:val="center"/>
        <w:rPr>
          <w:b/>
          <w:bCs/>
        </w:rPr>
      </w:pPr>
      <w:r w:rsidRPr="00A157BD">
        <w:rPr>
          <w:b/>
          <w:bCs/>
        </w:rPr>
        <w:t xml:space="preserve">PROYECTO DE </w:t>
      </w:r>
      <w:r w:rsidR="00E84BD7" w:rsidRPr="00A157BD">
        <w:rPr>
          <w:b/>
          <w:bCs/>
        </w:rPr>
        <w:t>ORDENANZA</w:t>
      </w:r>
      <w:r w:rsidRPr="00A157BD">
        <w:rPr>
          <w:b/>
          <w:bCs/>
        </w:rPr>
        <w:t>:</w:t>
      </w:r>
    </w:p>
    <w:p w14:paraId="5DE365B4" w14:textId="77777777" w:rsidR="00E84BD7" w:rsidRPr="00E84BD7" w:rsidRDefault="00E84BD7" w:rsidP="00A157BD">
      <w:pPr>
        <w:spacing w:line="360" w:lineRule="auto"/>
        <w:jc w:val="center"/>
        <w:rPr>
          <w:b/>
          <w:bCs/>
          <w:u w:val="single"/>
        </w:rPr>
      </w:pPr>
    </w:p>
    <w:p w14:paraId="3348A62A" w14:textId="77777777" w:rsidR="00FA5A8B" w:rsidRDefault="00FA5A8B" w:rsidP="00A157BD">
      <w:pPr>
        <w:spacing w:line="360" w:lineRule="auto"/>
        <w:jc w:val="both"/>
        <w:rPr>
          <w:lang w:eastAsia="en-US"/>
        </w:rPr>
      </w:pPr>
      <w:r w:rsidRPr="00A157BD">
        <w:rPr>
          <w:b/>
          <w:lang w:eastAsia="en-US"/>
        </w:rPr>
        <w:t>ARTÍCULO 1°:</w:t>
      </w:r>
      <w:r>
        <w:rPr>
          <w:lang w:eastAsia="en-US"/>
        </w:rPr>
        <w:t xml:space="preserve"> Autorízase al Departamento Ejecutivo Municipal a aceptar la donación de una columna/poste ofrecida por el vecino Sr. Elías Garriz, destinada a su afectación al servicio de alumbrado público en la calle San Martín, entre Moreno y Colón, frente al inmueble ubicado a la altura de San Martín N° 140 de la ciudad de Chascomús.</w:t>
      </w:r>
    </w:p>
    <w:p w14:paraId="051B6C35" w14:textId="77777777" w:rsidR="00FA5A8B" w:rsidRDefault="00FA5A8B" w:rsidP="00A157BD">
      <w:pPr>
        <w:spacing w:line="360" w:lineRule="auto"/>
        <w:jc w:val="both"/>
        <w:rPr>
          <w:lang w:eastAsia="en-US"/>
        </w:rPr>
      </w:pPr>
    </w:p>
    <w:p w14:paraId="0812E3A8" w14:textId="77777777" w:rsidR="00FA5A8B" w:rsidRDefault="00FA5A8B" w:rsidP="00A157BD">
      <w:pPr>
        <w:spacing w:line="360" w:lineRule="auto"/>
        <w:jc w:val="both"/>
        <w:rPr>
          <w:lang w:eastAsia="en-US"/>
        </w:rPr>
      </w:pPr>
      <w:r w:rsidRPr="00A157BD">
        <w:rPr>
          <w:b/>
          <w:lang w:eastAsia="en-US"/>
        </w:rPr>
        <w:t>ARTÍCULO 2°:</w:t>
      </w:r>
      <w:r>
        <w:rPr>
          <w:lang w:eastAsia="en-US"/>
        </w:rPr>
        <w:t xml:space="preserve"> Dispónese que, aceptada la donación, el bien será incorporado al patrimonio municipal con destino específico al servicio de luminaria pública, quedando a cargo del </w:t>
      </w:r>
      <w:r>
        <w:rPr>
          <w:lang w:eastAsia="en-US"/>
        </w:rPr>
        <w:lastRenderedPageBreak/>
        <w:t>Departamento Ejecutivo la realización de las tareas técnicas, eléctricas, administrativas y de seguridad que resulten necesarias para su correcta habilitación y funcionamiento.</w:t>
      </w:r>
    </w:p>
    <w:p w14:paraId="57B45290" w14:textId="77777777" w:rsidR="00FA5A8B" w:rsidRDefault="00FA5A8B" w:rsidP="00A157BD">
      <w:pPr>
        <w:spacing w:line="360" w:lineRule="auto"/>
        <w:jc w:val="both"/>
        <w:rPr>
          <w:lang w:eastAsia="en-US"/>
        </w:rPr>
      </w:pPr>
    </w:p>
    <w:p w14:paraId="4F89D3C2" w14:textId="1E56AAE2" w:rsidR="00FA5A8B" w:rsidRDefault="00FA5A8B" w:rsidP="00A157BD">
      <w:pPr>
        <w:spacing w:line="360" w:lineRule="auto"/>
        <w:jc w:val="both"/>
        <w:rPr>
          <w:lang w:eastAsia="en-US"/>
        </w:rPr>
      </w:pPr>
      <w:r w:rsidRPr="00A157BD">
        <w:rPr>
          <w:b/>
          <w:lang w:eastAsia="en-US"/>
        </w:rPr>
        <w:t>ARTÍCULO 3°:</w:t>
      </w:r>
      <w:r>
        <w:rPr>
          <w:lang w:eastAsia="en-US"/>
        </w:rPr>
        <w:t xml:space="preserve"> Déjase constancia de que la presente iniciativa reconoce como antecedente la solicitud efectuada por vecinos de la calle San Martín entre Moreno y Colón, quienes han manifestado expresamente su acompañamiento a la permanencia y utilización de la columna como luminaria pública para mejorar la iluminación del sector.</w:t>
      </w:r>
    </w:p>
    <w:p w14:paraId="758D8779" w14:textId="77777777" w:rsidR="00FA5A8B" w:rsidRDefault="00FA5A8B" w:rsidP="00A157BD">
      <w:pPr>
        <w:spacing w:line="360" w:lineRule="auto"/>
        <w:jc w:val="both"/>
        <w:rPr>
          <w:lang w:eastAsia="en-US"/>
        </w:rPr>
      </w:pPr>
    </w:p>
    <w:p w14:paraId="51933088" w14:textId="08CD9EAE" w:rsidR="00FA5A8B" w:rsidRDefault="00FA5A8B" w:rsidP="00A157BD">
      <w:pPr>
        <w:spacing w:line="360" w:lineRule="auto"/>
        <w:jc w:val="both"/>
        <w:rPr>
          <w:lang w:eastAsia="en-US"/>
        </w:rPr>
      </w:pPr>
      <w:r w:rsidRPr="00A157BD">
        <w:rPr>
          <w:b/>
          <w:lang w:eastAsia="en-US"/>
        </w:rPr>
        <w:t xml:space="preserve">ARTÍCULO </w:t>
      </w:r>
      <w:r w:rsidR="00E84BD7" w:rsidRPr="00A157BD">
        <w:rPr>
          <w:b/>
          <w:lang w:eastAsia="en-US"/>
        </w:rPr>
        <w:t>4</w:t>
      </w:r>
      <w:r>
        <w:rPr>
          <w:lang w:eastAsia="en-US"/>
        </w:rPr>
        <w:t>°: Comuníquese al Departamento Ejecutivo.</w:t>
      </w:r>
    </w:p>
    <w:p w14:paraId="16B9A9C0" w14:textId="77777777" w:rsidR="00FA5A8B" w:rsidRDefault="00FA5A8B" w:rsidP="00A157BD">
      <w:pPr>
        <w:spacing w:line="360" w:lineRule="auto"/>
        <w:jc w:val="both"/>
        <w:rPr>
          <w:lang w:eastAsia="en-US"/>
        </w:rPr>
      </w:pPr>
    </w:p>
    <w:p w14:paraId="62DCDB59" w14:textId="55DD0966" w:rsidR="00DB4CCC" w:rsidRPr="000B6F94" w:rsidRDefault="00FA5A8B" w:rsidP="00A157BD">
      <w:pPr>
        <w:spacing w:line="360" w:lineRule="auto"/>
        <w:jc w:val="both"/>
        <w:rPr>
          <w:lang w:eastAsia="en-US"/>
        </w:rPr>
      </w:pPr>
      <w:r w:rsidRPr="00A157BD">
        <w:rPr>
          <w:b/>
          <w:lang w:eastAsia="en-US"/>
        </w:rPr>
        <w:t xml:space="preserve">ARTÍCULO </w:t>
      </w:r>
      <w:r w:rsidR="00E84BD7" w:rsidRPr="00A157BD">
        <w:rPr>
          <w:b/>
          <w:lang w:eastAsia="en-US"/>
        </w:rPr>
        <w:t>5</w:t>
      </w:r>
      <w:r w:rsidRPr="00A157BD">
        <w:rPr>
          <w:b/>
          <w:lang w:eastAsia="en-US"/>
        </w:rPr>
        <w:t>°:</w:t>
      </w:r>
      <w:r>
        <w:rPr>
          <w:lang w:eastAsia="en-US"/>
        </w:rPr>
        <w:t xml:space="preserve"> De forma.</w:t>
      </w:r>
    </w:p>
    <w:sectPr w:rsidR="00DB4CCC"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505E4" w14:textId="77777777" w:rsidR="00177454" w:rsidRDefault="00177454">
      <w:r>
        <w:separator/>
      </w:r>
    </w:p>
  </w:endnote>
  <w:endnote w:type="continuationSeparator" w:id="0">
    <w:p w14:paraId="67850474" w14:textId="77777777" w:rsidR="00177454" w:rsidRDefault="0017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17745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2F033DBB"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B65E72">
          <w:rPr>
            <w:noProof/>
          </w:rPr>
          <w:t>1</w:t>
        </w:r>
        <w:r>
          <w:rPr>
            <w:noProof/>
          </w:rPr>
          <w:fldChar w:fldCharType="end"/>
        </w:r>
      </w:p>
    </w:sdtContent>
  </w:sdt>
  <w:p w14:paraId="248C0290" w14:textId="77777777" w:rsidR="00B111D8" w:rsidRDefault="00177454">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7C753" w14:textId="77777777" w:rsidR="00177454" w:rsidRDefault="00177454">
      <w:r>
        <w:separator/>
      </w:r>
    </w:p>
  </w:footnote>
  <w:footnote w:type="continuationSeparator" w:id="0">
    <w:p w14:paraId="0A335821" w14:textId="77777777" w:rsidR="00177454" w:rsidRDefault="001774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17745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77AB1E5B" w:rsidR="00647273" w:rsidRDefault="006461E5" w:rsidP="00647273">
    <w:pPr>
      <w:jc w:val="center"/>
      <w:rPr>
        <w:b/>
        <w:bCs/>
        <w:color w:val="000000"/>
        <w:sz w:val="22"/>
        <w:szCs w:val="22"/>
      </w:rPr>
    </w:pPr>
    <w:r>
      <w:rPr>
        <w:b/>
        <w:bCs/>
        <w:color w:val="000000"/>
        <w:sz w:val="22"/>
        <w:szCs w:val="22"/>
      </w:rPr>
      <w:t xml:space="preserve">Mitre 38 </w:t>
    </w:r>
    <w:r w:rsidR="00A157BD">
      <w:rPr>
        <w:b/>
        <w:bCs/>
        <w:color w:val="000000"/>
        <w:sz w:val="22"/>
        <w:szCs w:val="22"/>
      </w:rPr>
      <w:t>–</w:t>
    </w:r>
    <w:r w:rsidR="00647273" w:rsidRPr="00B86158">
      <w:rPr>
        <w:b/>
        <w:bCs/>
        <w:color w:val="000000"/>
        <w:sz w:val="22"/>
        <w:szCs w:val="22"/>
      </w:rPr>
      <w:t xml:space="preserve"> Chascomús</w:t>
    </w:r>
  </w:p>
  <w:p w14:paraId="2977010F" w14:textId="7AFF5EFC" w:rsidR="00A157BD" w:rsidRDefault="00A157BD" w:rsidP="00647273">
    <w:pPr>
      <w:jc w:val="center"/>
      <w:rPr>
        <w:b/>
        <w:bCs/>
        <w:color w:val="000000"/>
        <w:sz w:val="22"/>
        <w:szCs w:val="22"/>
      </w:rPr>
    </w:pPr>
    <w:r>
      <w:rPr>
        <w:b/>
        <w:bCs/>
        <w:color w:val="000000"/>
        <w:sz w:val="22"/>
        <w:szCs w:val="22"/>
      </w:rPr>
      <w:t>Bloques Potencia -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177454">
    <w:pPr>
      <w:jc w:val="center"/>
      <w:rPr>
        <w:b/>
        <w:sz w:val="22"/>
        <w:szCs w:val="22"/>
      </w:rPr>
    </w:pPr>
  </w:p>
  <w:p w14:paraId="4AEE11A9" w14:textId="77777777" w:rsidR="00B111D8" w:rsidRDefault="00177454">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454"/>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019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C4C59"/>
    <w:rsid w:val="006D0010"/>
    <w:rsid w:val="006D13C7"/>
    <w:rsid w:val="006D4A9E"/>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07415"/>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57B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65E72"/>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4BD7"/>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5A8B"/>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2026-04-08T15:26:00Z</dcterms:created>
  <dcterms:modified xsi:type="dcterms:W3CDTF">2026-04-08T15:26:00Z</dcterms:modified>
</cp:coreProperties>
</file>